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A12D6" w14:textId="741DA13B" w:rsidR="002E1FC7" w:rsidRDefault="002E1FC7" w:rsidP="002E1FC7">
      <w:pPr>
        <w:widowControl/>
        <w:autoSpaceDE/>
        <w:autoSpaceDN/>
        <w:spacing w:before="120"/>
        <w:ind w:right="2007"/>
        <w:rPr>
          <w:rFonts w:ascii="Arial" w:eastAsia="Calibri" w:hAnsi="Arial" w:cs="Arial"/>
          <w:b/>
          <w:sz w:val="22"/>
          <w:lang w:val="en-CA" w:eastAsia="zh-TW"/>
        </w:rPr>
      </w:pPr>
      <w:bookmarkStart w:id="0" w:name="_Hlk7538400"/>
      <w:bookmarkStart w:id="1" w:name="_Hlk536799321"/>
      <w:r>
        <w:rPr>
          <w:rFonts w:ascii="Arial" w:eastAsia="Calibri" w:hAnsi="Arial" w:cs="Arial"/>
          <w:b/>
          <w:sz w:val="22"/>
          <w:lang w:val="en-CA" w:eastAsia="zh-TW"/>
        </w:rPr>
        <w:t>BETWEEN:</w:t>
      </w:r>
      <w:r w:rsidR="00B665EC">
        <w:rPr>
          <w:rFonts w:ascii="Arial" w:eastAsia="Calibri" w:hAnsi="Arial" w:cs="Arial"/>
          <w:b/>
          <w:sz w:val="22"/>
          <w:lang w:val="en-CA" w:eastAsia="zh-TW"/>
        </w:rPr>
        <w:t xml:space="preserve">  </w:t>
      </w:r>
    </w:p>
    <w:p w14:paraId="5BA5DD54" w14:textId="51640E01" w:rsidR="00D61BF7" w:rsidRDefault="00C63E37" w:rsidP="00AA1EC6">
      <w:pPr>
        <w:widowControl/>
        <w:autoSpaceDE/>
        <w:autoSpaceDN/>
        <w:spacing w:before="120"/>
        <w:ind w:left="1990" w:right="2007"/>
        <w:jc w:val="center"/>
        <w:rPr>
          <w:rStyle w:val="Style12"/>
        </w:rPr>
      </w:pPr>
      <w:r w:rsidRPr="00C63E37">
        <w:rPr>
          <w:rFonts w:ascii="Arial" w:eastAsia="Calibri" w:hAnsi="Arial" w:cs="Arial"/>
          <w:b/>
          <w:sz w:val="22"/>
          <w:lang w:val="en-CA" w:eastAsia="zh-TW"/>
        </w:rPr>
        <w:t>ONTARIO SECURITIES COMMISSION</w:t>
      </w:r>
      <w:bookmarkStart w:id="2" w:name="_Hlk158891977"/>
    </w:p>
    <w:p w14:paraId="68AF4D9A" w14:textId="1A5BA13E" w:rsidR="00AA1EC6" w:rsidRPr="00C121A1" w:rsidRDefault="00AA1EC6" w:rsidP="00BF2558">
      <w:pPr>
        <w:widowControl/>
        <w:autoSpaceDE/>
        <w:autoSpaceDN/>
        <w:spacing w:before="120" w:line="360" w:lineRule="auto"/>
        <w:ind w:left="1990" w:right="2007"/>
        <w:jc w:val="center"/>
        <w:rPr>
          <w:rFonts w:ascii="Arial" w:hAnsi="Arial" w:cs="Arial"/>
          <w:b/>
          <w:sz w:val="24"/>
          <w:szCs w:val="28"/>
        </w:rPr>
      </w:pPr>
      <w:r w:rsidRPr="00C121A1">
        <w:rPr>
          <w:rStyle w:val="Style12"/>
          <w:rFonts w:ascii="Arial" w:hAnsi="Arial" w:cs="Arial"/>
          <w:sz w:val="22"/>
          <w:szCs w:val="24"/>
        </w:rPr>
        <w:t>(Applicant)</w:t>
      </w:r>
    </w:p>
    <w:bookmarkEnd w:id="2"/>
    <w:p w14:paraId="44F7FD4A" w14:textId="34A85C6F" w:rsidR="00C63E37" w:rsidRPr="00C63E37" w:rsidRDefault="00C63E37" w:rsidP="00BF2558">
      <w:pPr>
        <w:widowControl/>
        <w:autoSpaceDE/>
        <w:autoSpaceDN/>
        <w:spacing w:before="120" w:after="240"/>
        <w:ind w:left="1988" w:right="2008"/>
        <w:jc w:val="center"/>
        <w:rPr>
          <w:rFonts w:ascii="Arial" w:eastAsia="Calibri" w:hAnsi="Arial" w:cs="Arial"/>
          <w:b/>
          <w:sz w:val="22"/>
          <w:lang w:val="en-CA" w:eastAsia="zh-TW"/>
        </w:rPr>
      </w:pPr>
      <w:r w:rsidRPr="00C63E37">
        <w:rPr>
          <w:rFonts w:ascii="Arial" w:eastAsia="Calibri" w:hAnsi="Arial" w:cs="Arial"/>
          <w:b/>
          <w:sz w:val="22"/>
          <w:lang w:val="en-CA" w:eastAsia="zh-TW"/>
        </w:rPr>
        <w:t xml:space="preserve">– and </w:t>
      </w:r>
      <w:r w:rsidR="004E148A">
        <w:rPr>
          <w:rFonts w:ascii="Arial" w:eastAsia="Calibri" w:hAnsi="Arial" w:cs="Arial"/>
          <w:b/>
          <w:sz w:val="22"/>
          <w:lang w:val="en-CA" w:eastAsia="zh-TW"/>
        </w:rPr>
        <w:t>-</w:t>
      </w:r>
    </w:p>
    <w:p w14:paraId="78BCC783" w14:textId="47E2369D" w:rsidR="00C63E37" w:rsidRPr="00C63E37" w:rsidRDefault="00DC3C8B" w:rsidP="008941BE">
      <w:pPr>
        <w:spacing w:before="120" w:after="120"/>
        <w:ind w:left="1985" w:right="2007"/>
        <w:jc w:val="center"/>
        <w:rPr>
          <w:rFonts w:ascii="Arial" w:hAnsi="Arial" w:cs="Arial"/>
          <w:b/>
          <w:bCs/>
          <w:sz w:val="22"/>
        </w:rPr>
      </w:pPr>
      <w:r>
        <w:rPr>
          <w:rStyle w:val="Strong"/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>
              <w:default w:val="NAME(S) OF RESPONDENT(S)"/>
              <w:format w:val="UPPERCASE"/>
            </w:textInput>
          </w:ffData>
        </w:fldChar>
      </w:r>
      <w:bookmarkStart w:id="3" w:name="Text1"/>
      <w:r>
        <w:rPr>
          <w:rStyle w:val="Strong"/>
          <w:rFonts w:ascii="Arial" w:hAnsi="Arial" w:cs="Arial"/>
          <w:sz w:val="22"/>
        </w:rPr>
        <w:instrText xml:space="preserve"> FORMTEXT </w:instrText>
      </w:r>
      <w:r>
        <w:rPr>
          <w:rStyle w:val="Strong"/>
          <w:rFonts w:ascii="Arial" w:hAnsi="Arial" w:cs="Arial"/>
          <w:sz w:val="22"/>
        </w:rPr>
      </w:r>
      <w:r>
        <w:rPr>
          <w:rStyle w:val="Strong"/>
          <w:rFonts w:ascii="Arial" w:hAnsi="Arial" w:cs="Arial"/>
          <w:sz w:val="22"/>
        </w:rPr>
        <w:fldChar w:fldCharType="separate"/>
      </w:r>
      <w:r w:rsidR="0080628D">
        <w:rPr>
          <w:rStyle w:val="Strong"/>
          <w:rFonts w:ascii="Arial" w:hAnsi="Arial" w:cs="Arial"/>
          <w:noProof/>
          <w:sz w:val="22"/>
        </w:rPr>
        <w:t>NAME(S) OF RESPONDENT(S)</w:t>
      </w:r>
      <w:r>
        <w:rPr>
          <w:rStyle w:val="Strong"/>
          <w:rFonts w:ascii="Arial" w:hAnsi="Arial" w:cs="Arial"/>
          <w:sz w:val="22"/>
        </w:rPr>
        <w:fldChar w:fldCharType="end"/>
      </w:r>
      <w:bookmarkEnd w:id="3"/>
    </w:p>
    <w:p w14:paraId="0A98FD4E" w14:textId="4E6B861B" w:rsidR="00AA1EC6" w:rsidRPr="00C121A1" w:rsidRDefault="00000000" w:rsidP="00AA1EC6">
      <w:pPr>
        <w:spacing w:before="195" w:line="276" w:lineRule="auto"/>
        <w:ind w:left="1989" w:right="2007"/>
        <w:jc w:val="center"/>
        <w:rPr>
          <w:rFonts w:ascii="Arial" w:hAnsi="Arial" w:cs="Arial"/>
          <w:b/>
          <w:sz w:val="24"/>
          <w:szCs w:val="28"/>
        </w:rPr>
      </w:pPr>
      <w:sdt>
        <w:sdtPr>
          <w:rPr>
            <w:rStyle w:val="Style12"/>
            <w:rFonts w:ascii="Arial" w:hAnsi="Arial" w:cs="Arial"/>
            <w:sz w:val="22"/>
            <w:szCs w:val="24"/>
          </w:rPr>
          <w:id w:val="-639187171"/>
          <w:placeholder>
            <w:docPart w:val="5A7E2282BA2C4C08AB6D1096E29A7A63"/>
          </w:placeholder>
          <w15:color w:val="003300"/>
          <w:dropDownList>
            <w:listItem w:displayText="select option" w:value="select option"/>
            <w:listItem w:displayText="(Respondent)" w:value="(Respondent)"/>
            <w:listItem w:displayText="(Respondents)" w:value="(Respondents)"/>
          </w:dropDownList>
        </w:sdtPr>
        <w:sdtContent>
          <w:r w:rsidR="002247A1" w:rsidRPr="004B4E93">
            <w:rPr>
              <w:rStyle w:val="Style12"/>
              <w:rFonts w:ascii="Arial" w:hAnsi="Arial" w:cs="Arial"/>
              <w:color w:val="808080" w:themeColor="background1" w:themeShade="80"/>
              <w:sz w:val="22"/>
              <w:szCs w:val="24"/>
            </w:rPr>
            <w:t>select option</w:t>
          </w:r>
        </w:sdtContent>
      </w:sdt>
    </w:p>
    <w:p w14:paraId="700990C5" w14:textId="77777777" w:rsidR="00C63E37" w:rsidRPr="00C63E37" w:rsidRDefault="00C63E37" w:rsidP="00C63E37">
      <w:pPr>
        <w:widowControl/>
        <w:autoSpaceDE/>
        <w:autoSpaceDN/>
        <w:spacing w:before="5" w:after="120" w:line="276" w:lineRule="auto"/>
        <w:rPr>
          <w:rFonts w:ascii="Arial" w:eastAsia="Calibri" w:hAnsi="Arial" w:cs="Arial"/>
          <w:b/>
          <w:sz w:val="22"/>
          <w:lang w:val="en-CA" w:eastAsia="zh-TW"/>
        </w:rPr>
      </w:pPr>
    </w:p>
    <w:p w14:paraId="3A03C2E3" w14:textId="6EA08598" w:rsidR="00C63E37" w:rsidRDefault="00C63E37" w:rsidP="00C63E37">
      <w:pPr>
        <w:widowControl/>
        <w:autoSpaceDE/>
        <w:autoSpaceDN/>
        <w:spacing w:after="120" w:line="276" w:lineRule="auto"/>
        <w:ind w:left="1985" w:right="2008"/>
        <w:jc w:val="center"/>
        <w:rPr>
          <w:rFonts w:ascii="Arial" w:eastAsia="Calibri" w:hAnsi="Arial" w:cs="Arial"/>
          <w:b/>
          <w:sz w:val="22"/>
          <w:lang w:val="en-CA" w:eastAsia="zh-TW"/>
        </w:rPr>
      </w:pPr>
      <w:r w:rsidRPr="00C63E37">
        <w:rPr>
          <w:rFonts w:ascii="Arial" w:eastAsia="Calibri" w:hAnsi="Arial" w:cs="Arial"/>
          <w:b/>
          <w:sz w:val="22"/>
          <w:lang w:val="en-CA" w:eastAsia="zh-TW"/>
        </w:rPr>
        <w:t xml:space="preserve">APPLICATION </w:t>
      </w:r>
      <w:r w:rsidR="00E04A90">
        <w:rPr>
          <w:rFonts w:ascii="Arial" w:eastAsia="Calibri" w:hAnsi="Arial" w:cs="Arial"/>
          <w:b/>
          <w:sz w:val="22"/>
          <w:lang w:val="en-CA" w:eastAsia="zh-TW"/>
        </w:rPr>
        <w:t>FOR ENFORCEMENT PROCEEDING</w:t>
      </w:r>
    </w:p>
    <w:p w14:paraId="5BFD25BA" w14:textId="063E1138" w:rsidR="00E04A90" w:rsidRPr="00F62B7D" w:rsidRDefault="00792F1E" w:rsidP="00C63E37">
      <w:pPr>
        <w:widowControl/>
        <w:autoSpaceDE/>
        <w:autoSpaceDN/>
        <w:spacing w:after="120" w:line="276" w:lineRule="auto"/>
        <w:ind w:left="1985" w:right="2008"/>
        <w:jc w:val="center"/>
        <w:rPr>
          <w:rFonts w:ascii="Arial" w:eastAsia="Calibri" w:hAnsi="Arial" w:cs="Arial"/>
          <w:bCs/>
          <w:sz w:val="22"/>
          <w:lang w:val="en-CA" w:eastAsia="zh-TW"/>
        </w:rPr>
      </w:pPr>
      <w:r>
        <w:rPr>
          <w:rFonts w:ascii="Arial" w:eastAsia="Calibri" w:hAnsi="Arial" w:cs="Arial"/>
          <w:bCs/>
          <w:sz w:val="22"/>
          <w:lang w:val="en-CA" w:eastAsia="zh-TW"/>
        </w:rPr>
        <w:fldChar w:fldCharType="begin">
          <w:ffData>
            <w:name w:val="Text13"/>
            <w:enabled/>
            <w:calcOnExit w:val="0"/>
            <w:textInput>
              <w:default w:val="[Include relevant statutory provision(s)]"/>
            </w:textInput>
          </w:ffData>
        </w:fldChar>
      </w:r>
      <w:bookmarkStart w:id="4" w:name="Text13"/>
      <w:r>
        <w:rPr>
          <w:rFonts w:ascii="Arial" w:eastAsia="Calibri" w:hAnsi="Arial" w:cs="Arial"/>
          <w:bCs/>
          <w:sz w:val="22"/>
          <w:lang w:val="en-CA" w:eastAsia="zh-TW"/>
        </w:rPr>
        <w:instrText xml:space="preserve"> FORMTEXT </w:instrText>
      </w:r>
      <w:r>
        <w:rPr>
          <w:rFonts w:ascii="Arial" w:eastAsia="Calibri" w:hAnsi="Arial" w:cs="Arial"/>
          <w:bCs/>
          <w:sz w:val="22"/>
          <w:lang w:val="en-CA" w:eastAsia="zh-TW"/>
        </w:rPr>
      </w:r>
      <w:r>
        <w:rPr>
          <w:rFonts w:ascii="Arial" w:eastAsia="Calibri" w:hAnsi="Arial" w:cs="Arial"/>
          <w:bCs/>
          <w:sz w:val="22"/>
          <w:lang w:val="en-CA" w:eastAsia="zh-TW"/>
        </w:rPr>
        <w:fldChar w:fldCharType="separate"/>
      </w:r>
      <w:r>
        <w:rPr>
          <w:rFonts w:ascii="Arial" w:eastAsia="Calibri" w:hAnsi="Arial" w:cs="Arial"/>
          <w:bCs/>
          <w:noProof/>
          <w:sz w:val="22"/>
          <w:lang w:val="en-CA" w:eastAsia="zh-TW"/>
        </w:rPr>
        <w:t>[Include relevant statutory provision(s)]</w:t>
      </w:r>
      <w:r>
        <w:rPr>
          <w:rFonts w:ascii="Arial" w:eastAsia="Calibri" w:hAnsi="Arial" w:cs="Arial"/>
          <w:bCs/>
          <w:sz w:val="22"/>
          <w:lang w:val="en-CA" w:eastAsia="zh-TW"/>
        </w:rPr>
        <w:fldChar w:fldCharType="end"/>
      </w:r>
      <w:bookmarkEnd w:id="4"/>
    </w:p>
    <w:p w14:paraId="7D95A445" w14:textId="77777777" w:rsidR="00B05747" w:rsidRDefault="00B05747" w:rsidP="00C63E37">
      <w:pPr>
        <w:spacing w:before="121"/>
        <w:ind w:right="2008"/>
        <w:rPr>
          <w:b/>
          <w:bCs/>
          <w:szCs w:val="20"/>
        </w:rPr>
      </w:pPr>
      <w:bookmarkStart w:id="5" w:name="_Toc2590558"/>
      <w:bookmarkStart w:id="6" w:name="_Toc2669115"/>
      <w:bookmarkStart w:id="7" w:name="_Toc2670491"/>
      <w:bookmarkEnd w:id="0"/>
    </w:p>
    <w:p w14:paraId="70CBD935" w14:textId="77777777" w:rsidR="0034602B" w:rsidRPr="00C63E37" w:rsidRDefault="00B05747" w:rsidP="000B51D5">
      <w:pPr>
        <w:pStyle w:val="Heading3"/>
        <w:keepNext w:val="0"/>
        <w:keepLines w:val="0"/>
        <w:tabs>
          <w:tab w:val="left" w:pos="820"/>
          <w:tab w:val="left" w:pos="821"/>
        </w:tabs>
        <w:spacing w:before="120" w:after="240" w:line="276" w:lineRule="auto"/>
        <w:rPr>
          <w:rFonts w:cs="Arial"/>
          <w:sz w:val="22"/>
        </w:rPr>
      </w:pPr>
      <w:r w:rsidRPr="00C63E37">
        <w:rPr>
          <w:rFonts w:cs="Arial"/>
          <w:sz w:val="22"/>
        </w:rPr>
        <w:t xml:space="preserve">A. </w:t>
      </w:r>
      <w:r w:rsidR="005B167F" w:rsidRPr="00C63E37">
        <w:rPr>
          <w:rFonts w:cs="Arial"/>
          <w:sz w:val="22"/>
        </w:rPr>
        <w:t>OVERVIEW</w:t>
      </w:r>
      <w:bookmarkEnd w:id="5"/>
      <w:bookmarkEnd w:id="6"/>
      <w:bookmarkEnd w:id="7"/>
    </w:p>
    <w:p w14:paraId="4F1C4EC2" w14:textId="6221E649" w:rsidR="009E59BF" w:rsidRPr="00F62B7D" w:rsidRDefault="009E59BF" w:rsidP="009E59BF">
      <w:pPr>
        <w:pStyle w:val="ListParagraph"/>
        <w:numPr>
          <w:ilvl w:val="0"/>
          <w:numId w:val="4"/>
        </w:numPr>
        <w:tabs>
          <w:tab w:val="left" w:pos="1540"/>
          <w:tab w:val="left" w:pos="1541"/>
        </w:tabs>
        <w:spacing w:after="240" w:line="276" w:lineRule="auto"/>
        <w:rPr>
          <w:rFonts w:ascii="Arial" w:hAnsi="Arial" w:cs="Arial"/>
          <w:sz w:val="22"/>
        </w:rPr>
      </w:pPr>
      <w:r w:rsidRPr="00F62B7D">
        <w:rPr>
          <w:rFonts w:ascii="Arial" w:hAnsi="Arial" w:cs="Arial"/>
          <w:sz w:val="22"/>
        </w:rPr>
        <w:fldChar w:fldCharType="begin">
          <w:ffData>
            <w:name w:val="Text12"/>
            <w:enabled/>
            <w:calcOnExit w:val="0"/>
            <w:textInput>
              <w:default w:val="[Set out an overview of the allegations]"/>
            </w:textInput>
          </w:ffData>
        </w:fldChar>
      </w:r>
      <w:bookmarkStart w:id="8" w:name="Text12"/>
      <w:r w:rsidRPr="00F62B7D">
        <w:rPr>
          <w:rFonts w:ascii="Arial" w:hAnsi="Arial" w:cs="Arial"/>
          <w:sz w:val="22"/>
        </w:rPr>
        <w:instrText xml:space="preserve"> FORMTEXT </w:instrText>
      </w:r>
      <w:r w:rsidRPr="00F62B7D">
        <w:rPr>
          <w:rFonts w:ascii="Arial" w:hAnsi="Arial" w:cs="Arial"/>
          <w:sz w:val="22"/>
        </w:rPr>
      </w:r>
      <w:r w:rsidRPr="00F62B7D">
        <w:rPr>
          <w:rFonts w:ascii="Arial" w:hAnsi="Arial" w:cs="Arial"/>
          <w:sz w:val="22"/>
        </w:rPr>
        <w:fldChar w:fldCharType="separate"/>
      </w:r>
      <w:r w:rsidRPr="00F62B7D">
        <w:rPr>
          <w:rFonts w:ascii="Arial" w:hAnsi="Arial" w:cs="Arial"/>
          <w:noProof/>
          <w:sz w:val="22"/>
        </w:rPr>
        <w:t>[Set out an overview of the allegations]</w:t>
      </w:r>
      <w:r w:rsidRPr="00F62B7D">
        <w:rPr>
          <w:rFonts w:ascii="Arial" w:hAnsi="Arial" w:cs="Arial"/>
          <w:sz w:val="22"/>
        </w:rPr>
        <w:fldChar w:fldCharType="end"/>
      </w:r>
      <w:bookmarkEnd w:id="8"/>
      <w:r w:rsidR="00B05747" w:rsidRPr="00F62B7D">
        <w:rPr>
          <w:rFonts w:ascii="Arial" w:hAnsi="Arial" w:cs="Arial"/>
          <w:sz w:val="22"/>
        </w:rPr>
        <w:t xml:space="preserve"> </w:t>
      </w:r>
    </w:p>
    <w:p w14:paraId="0FFA2003" w14:textId="77777777" w:rsidR="0018721D" w:rsidRDefault="00B05747" w:rsidP="000B51D5">
      <w:pPr>
        <w:tabs>
          <w:tab w:val="left" w:pos="1540"/>
          <w:tab w:val="left" w:pos="1541"/>
        </w:tabs>
        <w:spacing w:line="276" w:lineRule="auto"/>
        <w:contextualSpacing/>
        <w:rPr>
          <w:rFonts w:ascii="Arial" w:eastAsia="Calibri" w:hAnsi="Arial" w:cs="Arial"/>
          <w:sz w:val="22"/>
          <w:lang w:val="en-CA" w:eastAsia="zh-TW"/>
        </w:rPr>
      </w:pPr>
      <w:r w:rsidRPr="00C63E37">
        <w:rPr>
          <w:rFonts w:ascii="Arial" w:hAnsi="Arial" w:cs="Arial"/>
          <w:b/>
          <w:sz w:val="22"/>
        </w:rPr>
        <w:t xml:space="preserve">B. </w:t>
      </w:r>
      <w:r w:rsidR="00D85724">
        <w:rPr>
          <w:rFonts w:ascii="Arial" w:hAnsi="Arial" w:cs="Arial"/>
          <w:b/>
          <w:sz w:val="22"/>
        </w:rPr>
        <w:t>GROUNDS</w:t>
      </w:r>
      <w:r w:rsidRPr="00C63E37">
        <w:rPr>
          <w:rFonts w:ascii="Arial" w:hAnsi="Arial" w:cs="Arial"/>
          <w:b/>
          <w:sz w:val="22"/>
        </w:rPr>
        <w:br/>
      </w:r>
    </w:p>
    <w:p w14:paraId="03D94738" w14:textId="259C1FEC" w:rsidR="00B05747" w:rsidRPr="0018721D" w:rsidRDefault="0018721D" w:rsidP="000B51D5">
      <w:pPr>
        <w:tabs>
          <w:tab w:val="left" w:pos="1540"/>
          <w:tab w:val="left" w:pos="1541"/>
        </w:tabs>
        <w:spacing w:line="276" w:lineRule="auto"/>
        <w:contextualSpacing/>
        <w:rPr>
          <w:rFonts w:ascii="Arial" w:eastAsia="Calibri" w:hAnsi="Arial" w:cs="Arial"/>
          <w:sz w:val="22"/>
          <w:lang w:val="en-CA" w:eastAsia="zh-TW"/>
        </w:rPr>
      </w:pPr>
      <w:r w:rsidRPr="0018721D">
        <w:rPr>
          <w:rFonts w:ascii="Arial" w:eastAsia="Calibri" w:hAnsi="Arial" w:cs="Arial"/>
          <w:sz w:val="22"/>
          <w:lang w:val="en-CA" w:eastAsia="zh-TW"/>
        </w:rPr>
        <w:t>The Ontario Securities Commission makes the following allegations of fact:</w:t>
      </w:r>
    </w:p>
    <w:p w14:paraId="0C12BC2B" w14:textId="3341ED74" w:rsidR="009E59BF" w:rsidRPr="00F62B7D" w:rsidRDefault="009E59BF" w:rsidP="009E59BF">
      <w:pPr>
        <w:pStyle w:val="ListParagraph"/>
        <w:numPr>
          <w:ilvl w:val="0"/>
          <w:numId w:val="4"/>
        </w:numPr>
        <w:tabs>
          <w:tab w:val="left" w:pos="1540"/>
          <w:tab w:val="left" w:pos="1541"/>
        </w:tabs>
        <w:spacing w:before="240" w:after="240" w:line="276" w:lineRule="auto"/>
        <w:rPr>
          <w:rFonts w:ascii="Arial" w:hAnsi="Arial" w:cs="Arial"/>
          <w:sz w:val="22"/>
        </w:rPr>
      </w:pPr>
      <w:r w:rsidRPr="00F62B7D">
        <w:rPr>
          <w:rFonts w:ascii="Arial" w:hAnsi="Arial" w:cs="Arial"/>
          <w:sz w:val="22"/>
        </w:rPr>
        <w:fldChar w:fldCharType="begin">
          <w:ffData>
            <w:name w:val="Text3"/>
            <w:enabled/>
            <w:calcOnExit w:val="0"/>
            <w:textInput>
              <w:default w:val="[Set out each allegation of material fact relied on to substantiate the alleged breaches of Ontario securities or commodity futures law and/or other conduct justifying an order under s. 127(1) of the Securities Act]"/>
            </w:textInput>
          </w:ffData>
        </w:fldChar>
      </w:r>
      <w:bookmarkStart w:id="9" w:name="Text3"/>
      <w:r w:rsidRPr="00F62B7D">
        <w:rPr>
          <w:rFonts w:ascii="Arial" w:hAnsi="Arial" w:cs="Arial"/>
          <w:sz w:val="22"/>
        </w:rPr>
        <w:instrText xml:space="preserve"> FORMTEXT </w:instrText>
      </w:r>
      <w:r w:rsidRPr="00F62B7D">
        <w:rPr>
          <w:rFonts w:ascii="Arial" w:hAnsi="Arial" w:cs="Arial"/>
          <w:sz w:val="22"/>
        </w:rPr>
      </w:r>
      <w:r w:rsidRPr="00F62B7D">
        <w:rPr>
          <w:rFonts w:ascii="Arial" w:hAnsi="Arial" w:cs="Arial"/>
          <w:sz w:val="22"/>
        </w:rPr>
        <w:fldChar w:fldCharType="separate"/>
      </w:r>
      <w:r w:rsidRPr="00F62B7D">
        <w:rPr>
          <w:rFonts w:ascii="Arial" w:hAnsi="Arial" w:cs="Arial"/>
          <w:noProof/>
          <w:sz w:val="22"/>
        </w:rPr>
        <w:t>[Set out each allegation of material fact relied on to substantiate the alleged breaches of Ontario securities or commodity futures law and/or other conduct justifying an order under s. 127(1) of the Securities Act]</w:t>
      </w:r>
      <w:r w:rsidRPr="00F62B7D">
        <w:rPr>
          <w:rFonts w:ascii="Arial" w:hAnsi="Arial" w:cs="Arial"/>
          <w:sz w:val="22"/>
        </w:rPr>
        <w:fldChar w:fldCharType="end"/>
      </w:r>
      <w:bookmarkEnd w:id="9"/>
    </w:p>
    <w:p w14:paraId="4834A219" w14:textId="77777777" w:rsidR="000437B6" w:rsidRDefault="00B05747" w:rsidP="000B51D5">
      <w:pPr>
        <w:tabs>
          <w:tab w:val="left" w:pos="1540"/>
          <w:tab w:val="left" w:pos="1541"/>
        </w:tabs>
        <w:spacing w:line="276" w:lineRule="auto"/>
        <w:rPr>
          <w:rFonts w:ascii="Arial" w:hAnsi="Arial" w:cs="Arial"/>
          <w:sz w:val="22"/>
        </w:rPr>
      </w:pPr>
      <w:r w:rsidRPr="00C63E37">
        <w:rPr>
          <w:rFonts w:ascii="Arial" w:hAnsi="Arial" w:cs="Arial"/>
          <w:b/>
          <w:sz w:val="22"/>
        </w:rPr>
        <w:t>C. BREACH</w:t>
      </w:r>
      <w:r w:rsidR="00CF7E7A">
        <w:rPr>
          <w:rFonts w:ascii="Arial" w:hAnsi="Arial" w:cs="Arial"/>
          <w:b/>
          <w:sz w:val="22"/>
        </w:rPr>
        <w:t>(</w:t>
      </w:r>
      <w:r w:rsidRPr="00C63E37">
        <w:rPr>
          <w:rFonts w:ascii="Arial" w:hAnsi="Arial" w:cs="Arial"/>
          <w:b/>
          <w:sz w:val="22"/>
        </w:rPr>
        <w:t>ES</w:t>
      </w:r>
      <w:r w:rsidR="00CF7E7A">
        <w:rPr>
          <w:rFonts w:ascii="Arial" w:hAnsi="Arial" w:cs="Arial"/>
          <w:b/>
          <w:sz w:val="22"/>
        </w:rPr>
        <w:t>)</w:t>
      </w:r>
      <w:r w:rsidRPr="00C63E37">
        <w:rPr>
          <w:rFonts w:ascii="Arial" w:hAnsi="Arial" w:cs="Arial"/>
          <w:b/>
          <w:sz w:val="22"/>
        </w:rPr>
        <w:t xml:space="preserve"> </w:t>
      </w:r>
      <w:r w:rsidR="005C71FC">
        <w:rPr>
          <w:rFonts w:ascii="Arial" w:hAnsi="Arial" w:cs="Arial"/>
          <w:b/>
          <w:sz w:val="22"/>
        </w:rPr>
        <w:t>[</w:t>
      </w:r>
      <w:r w:rsidRPr="00C63E37">
        <w:rPr>
          <w:rFonts w:ascii="Arial" w:hAnsi="Arial" w:cs="Arial"/>
          <w:b/>
          <w:sz w:val="22"/>
        </w:rPr>
        <w:t>AND</w:t>
      </w:r>
      <w:r w:rsidR="00CF7E7A">
        <w:rPr>
          <w:rFonts w:ascii="Arial" w:hAnsi="Arial" w:cs="Arial"/>
          <w:b/>
          <w:sz w:val="22"/>
        </w:rPr>
        <w:t xml:space="preserve"> </w:t>
      </w:r>
      <w:r w:rsidR="005C71FC">
        <w:rPr>
          <w:rFonts w:ascii="Arial" w:hAnsi="Arial" w:cs="Arial"/>
          <w:b/>
          <w:sz w:val="22"/>
        </w:rPr>
        <w:t>OTHER BASES FOR THE ORDER SOUGHT]</w:t>
      </w:r>
      <w:r w:rsidRPr="00C63E37">
        <w:rPr>
          <w:rFonts w:ascii="Arial" w:hAnsi="Arial" w:cs="Arial"/>
          <w:b/>
          <w:sz w:val="22"/>
        </w:rPr>
        <w:br/>
      </w:r>
    </w:p>
    <w:p w14:paraId="7D0C6F65" w14:textId="717247AD" w:rsidR="00D85E08" w:rsidRPr="00C63E37" w:rsidRDefault="005B31AE" w:rsidP="000B51D5">
      <w:pPr>
        <w:tabs>
          <w:tab w:val="left" w:pos="1540"/>
          <w:tab w:val="left" w:pos="1541"/>
        </w:tabs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</w:t>
      </w:r>
      <w:r w:rsidRPr="005B31AE">
        <w:rPr>
          <w:rFonts w:ascii="Arial" w:eastAsia="Calibri" w:hAnsi="Arial" w:cs="Arial"/>
          <w:sz w:val="22"/>
          <w:lang w:val="en-CA" w:eastAsia="zh-TW"/>
        </w:rPr>
        <w:t>Commission alleges the following breach(es) of Ontario securities [</w:t>
      </w:r>
      <w:r w:rsidRPr="005B31AE">
        <w:rPr>
          <w:rFonts w:ascii="Arial" w:eastAsia="Calibri" w:hAnsi="Arial" w:cs="Arial"/>
          <w:i/>
          <w:iCs/>
          <w:sz w:val="22"/>
          <w:lang w:val="en-CA" w:eastAsia="zh-TW"/>
        </w:rPr>
        <w:t>and/or commodity futures</w:t>
      </w:r>
      <w:r w:rsidRPr="005B31AE">
        <w:rPr>
          <w:rFonts w:ascii="Arial" w:eastAsia="Calibri" w:hAnsi="Arial" w:cs="Arial"/>
          <w:sz w:val="22"/>
          <w:lang w:val="en-CA" w:eastAsia="zh-TW"/>
        </w:rPr>
        <w:t>] law [and/or other reasons it would be in the public interest to grant the order sought]:</w:t>
      </w:r>
    </w:p>
    <w:p w14:paraId="181A00B2" w14:textId="5E7BD1C1" w:rsidR="009E59BF" w:rsidRPr="00F62B7D" w:rsidRDefault="009E59BF" w:rsidP="009E59BF">
      <w:pPr>
        <w:pStyle w:val="ListParagraph"/>
        <w:numPr>
          <w:ilvl w:val="0"/>
          <w:numId w:val="4"/>
        </w:numPr>
        <w:tabs>
          <w:tab w:val="left" w:pos="1540"/>
          <w:tab w:val="left" w:pos="1541"/>
        </w:tabs>
        <w:spacing w:before="240" w:after="240" w:line="276" w:lineRule="auto"/>
        <w:rPr>
          <w:rFonts w:ascii="Arial" w:hAnsi="Arial" w:cs="Arial"/>
          <w:sz w:val="22"/>
        </w:rPr>
      </w:pPr>
      <w:r w:rsidRPr="00F62B7D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textInput>
              <w:default w:val="[Set out each provision of Ontario securities or commodity futures law alleged to have been breached and/or other reasons it would be in the public interest to grant the order sought]"/>
            </w:textInput>
          </w:ffData>
        </w:fldChar>
      </w:r>
      <w:r w:rsidRPr="00F62B7D">
        <w:rPr>
          <w:rFonts w:ascii="Arial" w:hAnsi="Arial" w:cs="Arial"/>
          <w:sz w:val="22"/>
        </w:rPr>
        <w:instrText xml:space="preserve"> FORMTEXT </w:instrText>
      </w:r>
      <w:r w:rsidRPr="00F62B7D">
        <w:rPr>
          <w:rFonts w:ascii="Arial" w:hAnsi="Arial" w:cs="Arial"/>
          <w:sz w:val="22"/>
        </w:rPr>
      </w:r>
      <w:r w:rsidRPr="00F62B7D">
        <w:rPr>
          <w:rFonts w:ascii="Arial" w:hAnsi="Arial" w:cs="Arial"/>
          <w:sz w:val="22"/>
        </w:rPr>
        <w:fldChar w:fldCharType="separate"/>
      </w:r>
      <w:r w:rsidRPr="00F62B7D">
        <w:rPr>
          <w:rFonts w:ascii="Arial" w:hAnsi="Arial" w:cs="Arial"/>
          <w:noProof/>
          <w:sz w:val="22"/>
        </w:rPr>
        <w:t>[Set out each provision of Ontario securities or commodity futures law alleged to have been breached and/or other reasons it would be in the public interest to grant the order sought]</w:t>
      </w:r>
      <w:r w:rsidRPr="00F62B7D">
        <w:rPr>
          <w:rFonts w:ascii="Arial" w:hAnsi="Arial" w:cs="Arial"/>
          <w:sz w:val="22"/>
        </w:rPr>
        <w:fldChar w:fldCharType="end"/>
      </w:r>
    </w:p>
    <w:p w14:paraId="49AD1475" w14:textId="77777777" w:rsidR="001F6848" w:rsidRDefault="00B05747" w:rsidP="000B51D5">
      <w:pPr>
        <w:tabs>
          <w:tab w:val="left" w:pos="1540"/>
          <w:tab w:val="left" w:pos="1541"/>
        </w:tabs>
        <w:spacing w:line="276" w:lineRule="auto"/>
        <w:rPr>
          <w:rFonts w:ascii="Arial" w:hAnsi="Arial" w:cs="Arial"/>
          <w:sz w:val="22"/>
        </w:rPr>
      </w:pPr>
      <w:r w:rsidRPr="00C63E37">
        <w:rPr>
          <w:rFonts w:ascii="Arial" w:hAnsi="Arial" w:cs="Arial"/>
          <w:b/>
          <w:sz w:val="22"/>
        </w:rPr>
        <w:t>D. ORDER SOUGHT</w:t>
      </w:r>
      <w:r w:rsidRPr="00C63E37">
        <w:rPr>
          <w:rFonts w:ascii="Arial" w:hAnsi="Arial" w:cs="Arial"/>
          <w:b/>
          <w:sz w:val="22"/>
        </w:rPr>
        <w:br/>
      </w:r>
    </w:p>
    <w:p w14:paraId="4EA289F1" w14:textId="387105EF" w:rsidR="00D85E08" w:rsidRPr="00C63E37" w:rsidRDefault="002B06CD" w:rsidP="000B51D5">
      <w:pPr>
        <w:tabs>
          <w:tab w:val="left" w:pos="1540"/>
          <w:tab w:val="left" w:pos="1541"/>
        </w:tabs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Commission requests that t</w:t>
      </w:r>
      <w:r w:rsidR="00B05747" w:rsidRPr="00C63E37">
        <w:rPr>
          <w:rFonts w:ascii="Arial" w:hAnsi="Arial" w:cs="Arial"/>
          <w:sz w:val="22"/>
        </w:rPr>
        <w:t xml:space="preserve">he </w:t>
      </w:r>
      <w:r w:rsidR="00C117B3" w:rsidRPr="00C63E37">
        <w:rPr>
          <w:rFonts w:ascii="Arial" w:hAnsi="Arial" w:cs="Arial"/>
          <w:sz w:val="22"/>
        </w:rPr>
        <w:t xml:space="preserve">Tribunal </w:t>
      </w:r>
      <w:r w:rsidR="00B05747" w:rsidRPr="00C63E37">
        <w:rPr>
          <w:rFonts w:ascii="Arial" w:hAnsi="Arial" w:cs="Arial"/>
          <w:sz w:val="22"/>
        </w:rPr>
        <w:t>make the following order(s):</w:t>
      </w:r>
    </w:p>
    <w:p w14:paraId="4C92BDD0" w14:textId="2826FAF2" w:rsidR="00B05747" w:rsidRPr="00F62B7D" w:rsidRDefault="009E59BF" w:rsidP="009E59BF">
      <w:pPr>
        <w:pStyle w:val="ListParagraph"/>
        <w:numPr>
          <w:ilvl w:val="0"/>
          <w:numId w:val="4"/>
        </w:numPr>
        <w:tabs>
          <w:tab w:val="left" w:pos="1540"/>
          <w:tab w:val="left" w:pos="1541"/>
        </w:tabs>
        <w:spacing w:before="120" w:line="276" w:lineRule="auto"/>
        <w:ind w:right="-138"/>
        <w:rPr>
          <w:rFonts w:ascii="Arial" w:hAnsi="Arial" w:cs="Arial"/>
          <w:sz w:val="22"/>
        </w:rPr>
      </w:pPr>
      <w:r w:rsidRPr="00F62B7D">
        <w:rPr>
          <w:rFonts w:ascii="Arial" w:hAnsi="Arial" w:cs="Arial"/>
          <w:sz w:val="22"/>
        </w:rPr>
        <w:fldChar w:fldCharType="begin">
          <w:ffData>
            <w:name w:val="Text7"/>
            <w:enabled/>
            <w:calcOnExit w:val="0"/>
            <w:textInput>
              <w:default w:val="[Set out the order(s) sought, including sanctions and costs]"/>
            </w:textInput>
          </w:ffData>
        </w:fldChar>
      </w:r>
      <w:bookmarkStart w:id="10" w:name="Text7"/>
      <w:r w:rsidRPr="00F62B7D">
        <w:rPr>
          <w:rFonts w:ascii="Arial" w:hAnsi="Arial" w:cs="Arial"/>
          <w:sz w:val="22"/>
        </w:rPr>
        <w:instrText xml:space="preserve"> FORMTEXT </w:instrText>
      </w:r>
      <w:r w:rsidRPr="00F62B7D">
        <w:rPr>
          <w:rFonts w:ascii="Arial" w:hAnsi="Arial" w:cs="Arial"/>
          <w:sz w:val="22"/>
        </w:rPr>
      </w:r>
      <w:r w:rsidRPr="00F62B7D">
        <w:rPr>
          <w:rFonts w:ascii="Arial" w:hAnsi="Arial" w:cs="Arial"/>
          <w:sz w:val="22"/>
        </w:rPr>
        <w:fldChar w:fldCharType="separate"/>
      </w:r>
      <w:r w:rsidRPr="00F62B7D">
        <w:rPr>
          <w:rFonts w:ascii="Arial" w:hAnsi="Arial" w:cs="Arial"/>
          <w:noProof/>
          <w:sz w:val="22"/>
        </w:rPr>
        <w:t>[Set out the order(s) sought, including sanctions and costs]</w:t>
      </w:r>
      <w:r w:rsidRPr="00F62B7D">
        <w:rPr>
          <w:rFonts w:ascii="Arial" w:hAnsi="Arial" w:cs="Arial"/>
          <w:sz w:val="22"/>
        </w:rPr>
        <w:fldChar w:fldCharType="end"/>
      </w:r>
      <w:bookmarkEnd w:id="10"/>
    </w:p>
    <w:p w14:paraId="7BF6274F" w14:textId="77777777" w:rsidR="00B05747" w:rsidRPr="00C63E37" w:rsidRDefault="00B05747" w:rsidP="00B05747">
      <w:pPr>
        <w:tabs>
          <w:tab w:val="left" w:pos="1540"/>
          <w:tab w:val="left" w:pos="1541"/>
        </w:tabs>
        <w:spacing w:before="119" w:line="360" w:lineRule="auto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E0B8F" w:rsidRPr="00C63E37" w14:paraId="531FA4AD" w14:textId="77777777" w:rsidTr="00975C07">
        <w:tc>
          <w:tcPr>
            <w:tcW w:w="4785" w:type="dxa"/>
          </w:tcPr>
          <w:p w14:paraId="2D4EFD68" w14:textId="6FEDE7A2" w:rsidR="00FE0B8F" w:rsidRPr="00F62B7D" w:rsidRDefault="00807257" w:rsidP="00390759">
            <w:pPr>
              <w:ind w:left="100"/>
              <w:rPr>
                <w:rFonts w:ascii="Arial" w:hAnsi="Arial" w:cs="Arial"/>
                <w:sz w:val="22"/>
              </w:rPr>
            </w:pPr>
            <w:r w:rsidRPr="00F62B7D"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bookmarkStart w:id="11" w:name="Text8"/>
            <w:r w:rsidRPr="00F62B7D">
              <w:rPr>
                <w:rFonts w:ascii="Arial" w:hAnsi="Arial" w:cs="Arial"/>
                <w:sz w:val="22"/>
              </w:rPr>
              <w:instrText xml:space="preserve"> FORMTEXT </w:instrText>
            </w:r>
            <w:r w:rsidRPr="00F62B7D">
              <w:rPr>
                <w:rFonts w:ascii="Arial" w:hAnsi="Arial" w:cs="Arial"/>
                <w:sz w:val="22"/>
              </w:rPr>
            </w:r>
            <w:r w:rsidRPr="00F62B7D">
              <w:rPr>
                <w:rFonts w:ascii="Arial" w:hAnsi="Arial" w:cs="Arial"/>
                <w:sz w:val="22"/>
              </w:rPr>
              <w:fldChar w:fldCharType="separate"/>
            </w:r>
            <w:r w:rsidRPr="00F62B7D">
              <w:rPr>
                <w:rFonts w:ascii="Arial" w:hAnsi="Arial" w:cs="Arial"/>
                <w:noProof/>
                <w:sz w:val="22"/>
              </w:rPr>
              <w:t>[Date]</w:t>
            </w:r>
            <w:r w:rsidRPr="00F62B7D">
              <w:rPr>
                <w:rFonts w:ascii="Arial" w:hAnsi="Arial" w:cs="Arial"/>
                <w:sz w:val="22"/>
              </w:rPr>
              <w:fldChar w:fldCharType="end"/>
            </w:r>
            <w:bookmarkEnd w:id="11"/>
          </w:p>
        </w:tc>
        <w:tc>
          <w:tcPr>
            <w:tcW w:w="4785" w:type="dxa"/>
          </w:tcPr>
          <w:p w14:paraId="4A5C546D" w14:textId="1C19548E" w:rsidR="00E52CDD" w:rsidRPr="00F62B7D" w:rsidRDefault="00807257" w:rsidP="004D55A1">
            <w:pPr>
              <w:spacing w:before="9"/>
              <w:rPr>
                <w:rFonts w:ascii="Arial" w:hAnsi="Arial" w:cs="Arial"/>
                <w:sz w:val="22"/>
              </w:rPr>
            </w:pPr>
            <w:r w:rsidRPr="00F62B7D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Name, address, email and telephone number of counsel for the Commission]"/>
                  </w:textInput>
                </w:ffData>
              </w:fldChar>
            </w:r>
            <w:bookmarkStart w:id="12" w:name="Text11"/>
            <w:r w:rsidRPr="00F62B7D">
              <w:rPr>
                <w:rFonts w:ascii="Arial" w:hAnsi="Arial" w:cs="Arial"/>
                <w:sz w:val="22"/>
              </w:rPr>
              <w:instrText xml:space="preserve"> FORMTEXT </w:instrText>
            </w:r>
            <w:r w:rsidRPr="00F62B7D">
              <w:rPr>
                <w:rFonts w:ascii="Arial" w:hAnsi="Arial" w:cs="Arial"/>
                <w:sz w:val="22"/>
              </w:rPr>
            </w:r>
            <w:r w:rsidRPr="00F62B7D">
              <w:rPr>
                <w:rFonts w:ascii="Arial" w:hAnsi="Arial" w:cs="Arial"/>
                <w:sz w:val="22"/>
              </w:rPr>
              <w:fldChar w:fldCharType="separate"/>
            </w:r>
            <w:r w:rsidRPr="00F62B7D">
              <w:rPr>
                <w:rFonts w:ascii="Arial" w:hAnsi="Arial" w:cs="Arial"/>
                <w:noProof/>
                <w:sz w:val="22"/>
              </w:rPr>
              <w:t>[Name, address, email and telephone number of counsel for the Commission]</w:t>
            </w:r>
            <w:r w:rsidRPr="00F62B7D">
              <w:rPr>
                <w:rFonts w:ascii="Arial" w:hAnsi="Arial" w:cs="Arial"/>
                <w:sz w:val="22"/>
              </w:rPr>
              <w:fldChar w:fldCharType="end"/>
            </w:r>
            <w:bookmarkEnd w:id="12"/>
          </w:p>
        </w:tc>
      </w:tr>
      <w:bookmarkEnd w:id="1"/>
    </w:tbl>
    <w:p w14:paraId="7FFD5AD5" w14:textId="77777777" w:rsidR="00FE0B8F" w:rsidRDefault="00FE0B8F"/>
    <w:sectPr w:rsidR="00FE0B8F" w:rsidSect="0013208E">
      <w:footerReference w:type="default" r:id="rId8"/>
      <w:pgSz w:w="12240" w:h="15840"/>
      <w:pgMar w:top="1361" w:right="1321" w:bottom="1276" w:left="13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B21DE" w14:textId="77777777" w:rsidR="005A123C" w:rsidRDefault="005A123C" w:rsidP="00FE0B8F">
      <w:r>
        <w:separator/>
      </w:r>
    </w:p>
  </w:endnote>
  <w:endnote w:type="continuationSeparator" w:id="0">
    <w:p w14:paraId="04D2F78F" w14:textId="77777777" w:rsidR="005A123C" w:rsidRDefault="005A123C" w:rsidP="00F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B590" w14:textId="77777777" w:rsidR="00FE0B8F" w:rsidRDefault="00FE0B8F">
    <w:pPr>
      <w:pStyle w:val="Footer"/>
      <w:jc w:val="right"/>
    </w:pPr>
  </w:p>
  <w:p w14:paraId="4F893F09" w14:textId="77777777" w:rsidR="00FE0B8F" w:rsidRDefault="00FE0B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F731E" w14:textId="77777777" w:rsidR="005A123C" w:rsidRDefault="005A123C" w:rsidP="00FE0B8F">
      <w:r>
        <w:separator/>
      </w:r>
    </w:p>
  </w:footnote>
  <w:footnote w:type="continuationSeparator" w:id="0">
    <w:p w14:paraId="24D591CF" w14:textId="77777777" w:rsidR="005A123C" w:rsidRDefault="005A123C" w:rsidP="00FE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5400A"/>
    <w:multiLevelType w:val="hybridMultilevel"/>
    <w:tmpl w:val="F9A823A8"/>
    <w:lvl w:ilvl="0" w:tplc="A80201DE">
      <w:start w:val="1"/>
      <w:numFmt w:val="upperLetter"/>
      <w:lvlText w:val="%1."/>
      <w:lvlJc w:val="left"/>
      <w:pPr>
        <w:ind w:left="11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" w15:restartNumberingAfterBreak="0">
    <w:nsid w:val="1A393454"/>
    <w:multiLevelType w:val="hybridMultilevel"/>
    <w:tmpl w:val="68702078"/>
    <w:lvl w:ilvl="0" w:tplc="15C48236">
      <w:start w:val="1"/>
      <w:numFmt w:val="upperLett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7BDC1E5E">
      <w:start w:val="1"/>
      <w:numFmt w:val="decimal"/>
      <w:lvlText w:val="%2."/>
      <w:lvlJc w:val="left"/>
      <w:pPr>
        <w:ind w:left="820" w:hanging="720"/>
      </w:pPr>
      <w:rPr>
        <w:rFonts w:hint="default"/>
        <w:w w:val="99"/>
        <w:sz w:val="20"/>
        <w:szCs w:val="20"/>
      </w:rPr>
    </w:lvl>
    <w:lvl w:ilvl="2" w:tplc="10090019">
      <w:start w:val="1"/>
      <w:numFmt w:val="lowerLetter"/>
      <w:lvlText w:val="%3."/>
      <w:lvlJc w:val="left"/>
      <w:pPr>
        <w:ind w:left="2572" w:hanging="720"/>
      </w:pPr>
      <w:rPr>
        <w:rFonts w:hint="default"/>
      </w:rPr>
    </w:lvl>
    <w:lvl w:ilvl="3" w:tplc="1009001B">
      <w:start w:val="1"/>
      <w:numFmt w:val="lowerRoman"/>
      <w:lvlText w:val="%4."/>
      <w:lvlJc w:val="right"/>
      <w:pPr>
        <w:ind w:left="3448" w:hanging="720"/>
      </w:pPr>
      <w:rPr>
        <w:rFonts w:hint="default"/>
      </w:rPr>
    </w:lvl>
    <w:lvl w:ilvl="4" w:tplc="8E4C706E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8AD2342E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101C6530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81EEF6B4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0288555C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2" w15:restartNumberingAfterBreak="0">
    <w:nsid w:val="46A20A0F"/>
    <w:multiLevelType w:val="hybridMultilevel"/>
    <w:tmpl w:val="616267F4"/>
    <w:lvl w:ilvl="0" w:tplc="6A606706">
      <w:start w:val="1"/>
      <w:numFmt w:val="decimal"/>
      <w:lvlText w:val="%1."/>
      <w:lvlJc w:val="left"/>
      <w:pPr>
        <w:ind w:left="1080" w:hanging="360"/>
      </w:pPr>
      <w:rPr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CA3A71"/>
    <w:multiLevelType w:val="hybridMultilevel"/>
    <w:tmpl w:val="8236E970"/>
    <w:lvl w:ilvl="0" w:tplc="0FDA9892">
      <w:start w:val="1"/>
      <w:numFmt w:val="decimal"/>
      <w:lvlText w:val="%1."/>
      <w:lvlJc w:val="left"/>
      <w:pPr>
        <w:ind w:left="1080" w:hanging="360"/>
      </w:pPr>
      <w:rPr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41043E"/>
    <w:multiLevelType w:val="hybridMultilevel"/>
    <w:tmpl w:val="E14A53A8"/>
    <w:lvl w:ilvl="0" w:tplc="56849374">
      <w:start w:val="3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9B6845"/>
    <w:multiLevelType w:val="hybridMultilevel"/>
    <w:tmpl w:val="AADC42EE"/>
    <w:lvl w:ilvl="0" w:tplc="7BDC1E5E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  <w:sz w:val="20"/>
        <w:szCs w:val="20"/>
      </w:rPr>
    </w:lvl>
    <w:lvl w:ilvl="1" w:tplc="EEA4C49A">
      <w:start w:val="1"/>
      <w:numFmt w:val="lowerLetter"/>
      <w:lvlText w:val="(%2)"/>
      <w:lvlJc w:val="left"/>
      <w:pPr>
        <w:ind w:left="1440" w:hanging="360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667152">
    <w:abstractNumId w:val="1"/>
  </w:num>
  <w:num w:numId="2" w16cid:durableId="1603684445">
    <w:abstractNumId w:val="5"/>
  </w:num>
  <w:num w:numId="3" w16cid:durableId="1104426631">
    <w:abstractNumId w:val="0"/>
  </w:num>
  <w:num w:numId="4" w16cid:durableId="486557068">
    <w:abstractNumId w:val="3"/>
  </w:num>
  <w:num w:numId="5" w16cid:durableId="663163809">
    <w:abstractNumId w:val="2"/>
  </w:num>
  <w:num w:numId="6" w16cid:durableId="374619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8F"/>
    <w:rsid w:val="00005058"/>
    <w:rsid w:val="000437B6"/>
    <w:rsid w:val="000510BF"/>
    <w:rsid w:val="00051D71"/>
    <w:rsid w:val="00065F69"/>
    <w:rsid w:val="000B51D5"/>
    <w:rsid w:val="000E61C4"/>
    <w:rsid w:val="0012122D"/>
    <w:rsid w:val="0013208E"/>
    <w:rsid w:val="00174116"/>
    <w:rsid w:val="0018721D"/>
    <w:rsid w:val="001D11D8"/>
    <w:rsid w:val="001F03FA"/>
    <w:rsid w:val="001F6848"/>
    <w:rsid w:val="00207C7F"/>
    <w:rsid w:val="002247A1"/>
    <w:rsid w:val="002510BA"/>
    <w:rsid w:val="00277465"/>
    <w:rsid w:val="002779ED"/>
    <w:rsid w:val="0029129D"/>
    <w:rsid w:val="002B06CD"/>
    <w:rsid w:val="002B62CB"/>
    <w:rsid w:val="002B66B0"/>
    <w:rsid w:val="002B7F65"/>
    <w:rsid w:val="002D16A0"/>
    <w:rsid w:val="002D20B7"/>
    <w:rsid w:val="002E1FC7"/>
    <w:rsid w:val="002F1162"/>
    <w:rsid w:val="002F3F4B"/>
    <w:rsid w:val="0034602B"/>
    <w:rsid w:val="0035248B"/>
    <w:rsid w:val="003577E9"/>
    <w:rsid w:val="00357DC4"/>
    <w:rsid w:val="00381143"/>
    <w:rsid w:val="00383517"/>
    <w:rsid w:val="00390759"/>
    <w:rsid w:val="003B0F23"/>
    <w:rsid w:val="003F63E7"/>
    <w:rsid w:val="003F7A1B"/>
    <w:rsid w:val="00441879"/>
    <w:rsid w:val="0046730A"/>
    <w:rsid w:val="00480C13"/>
    <w:rsid w:val="00491413"/>
    <w:rsid w:val="00492C5B"/>
    <w:rsid w:val="004A2C03"/>
    <w:rsid w:val="004B4E93"/>
    <w:rsid w:val="004C34DF"/>
    <w:rsid w:val="004C7109"/>
    <w:rsid w:val="004D2A53"/>
    <w:rsid w:val="004D55A1"/>
    <w:rsid w:val="004D573E"/>
    <w:rsid w:val="004E148A"/>
    <w:rsid w:val="00506C24"/>
    <w:rsid w:val="00512E72"/>
    <w:rsid w:val="005205C2"/>
    <w:rsid w:val="00526C0D"/>
    <w:rsid w:val="00546C4D"/>
    <w:rsid w:val="005617A8"/>
    <w:rsid w:val="00597F84"/>
    <w:rsid w:val="005A123C"/>
    <w:rsid w:val="005A3768"/>
    <w:rsid w:val="005B167F"/>
    <w:rsid w:val="005B31AE"/>
    <w:rsid w:val="005C71FC"/>
    <w:rsid w:val="005E4629"/>
    <w:rsid w:val="005E46CB"/>
    <w:rsid w:val="005F4DCB"/>
    <w:rsid w:val="00600A87"/>
    <w:rsid w:val="0062744D"/>
    <w:rsid w:val="00640119"/>
    <w:rsid w:val="00640772"/>
    <w:rsid w:val="006416C3"/>
    <w:rsid w:val="006438FA"/>
    <w:rsid w:val="006C1C37"/>
    <w:rsid w:val="006E1546"/>
    <w:rsid w:val="00715AEA"/>
    <w:rsid w:val="00792F1E"/>
    <w:rsid w:val="007A59B9"/>
    <w:rsid w:val="007B020C"/>
    <w:rsid w:val="007B33E2"/>
    <w:rsid w:val="007D1C51"/>
    <w:rsid w:val="0080159B"/>
    <w:rsid w:val="0080628D"/>
    <w:rsid w:val="00807257"/>
    <w:rsid w:val="008274D4"/>
    <w:rsid w:val="008434E1"/>
    <w:rsid w:val="00856AB7"/>
    <w:rsid w:val="008713AB"/>
    <w:rsid w:val="008941BE"/>
    <w:rsid w:val="008B7895"/>
    <w:rsid w:val="008F6A3D"/>
    <w:rsid w:val="008F7933"/>
    <w:rsid w:val="00905F85"/>
    <w:rsid w:val="00962DAA"/>
    <w:rsid w:val="00967EC7"/>
    <w:rsid w:val="009A3B5F"/>
    <w:rsid w:val="009C1FF7"/>
    <w:rsid w:val="009C35A8"/>
    <w:rsid w:val="009D2B57"/>
    <w:rsid w:val="009E59BF"/>
    <w:rsid w:val="009F2D27"/>
    <w:rsid w:val="00A07C90"/>
    <w:rsid w:val="00A76AAB"/>
    <w:rsid w:val="00AA1EC6"/>
    <w:rsid w:val="00AB0C67"/>
    <w:rsid w:val="00AC3FEE"/>
    <w:rsid w:val="00AC5A42"/>
    <w:rsid w:val="00AE39F3"/>
    <w:rsid w:val="00B05747"/>
    <w:rsid w:val="00B163BD"/>
    <w:rsid w:val="00B30776"/>
    <w:rsid w:val="00B32605"/>
    <w:rsid w:val="00B665EC"/>
    <w:rsid w:val="00B9636C"/>
    <w:rsid w:val="00BB1171"/>
    <w:rsid w:val="00BD02BA"/>
    <w:rsid w:val="00BD3F72"/>
    <w:rsid w:val="00BE09FF"/>
    <w:rsid w:val="00BF2558"/>
    <w:rsid w:val="00C117B3"/>
    <w:rsid w:val="00C121A1"/>
    <w:rsid w:val="00C63E37"/>
    <w:rsid w:val="00CA2ADD"/>
    <w:rsid w:val="00CE35BE"/>
    <w:rsid w:val="00CF4288"/>
    <w:rsid w:val="00CF5273"/>
    <w:rsid w:val="00CF79D1"/>
    <w:rsid w:val="00CF7E7A"/>
    <w:rsid w:val="00D1206A"/>
    <w:rsid w:val="00D13ADE"/>
    <w:rsid w:val="00D50AED"/>
    <w:rsid w:val="00D55AEC"/>
    <w:rsid w:val="00D61BF7"/>
    <w:rsid w:val="00D66854"/>
    <w:rsid w:val="00D7640E"/>
    <w:rsid w:val="00D85724"/>
    <w:rsid w:val="00D85E08"/>
    <w:rsid w:val="00DB5E75"/>
    <w:rsid w:val="00DC3C8B"/>
    <w:rsid w:val="00DD24D2"/>
    <w:rsid w:val="00DF6814"/>
    <w:rsid w:val="00E04A90"/>
    <w:rsid w:val="00E273C6"/>
    <w:rsid w:val="00E41AF5"/>
    <w:rsid w:val="00E462A2"/>
    <w:rsid w:val="00E52CDD"/>
    <w:rsid w:val="00E576FB"/>
    <w:rsid w:val="00E6189E"/>
    <w:rsid w:val="00F21E33"/>
    <w:rsid w:val="00F24998"/>
    <w:rsid w:val="00F361A7"/>
    <w:rsid w:val="00F43248"/>
    <w:rsid w:val="00F62B7D"/>
    <w:rsid w:val="00F81802"/>
    <w:rsid w:val="00FB1F33"/>
    <w:rsid w:val="00FD0606"/>
    <w:rsid w:val="00FD1278"/>
    <w:rsid w:val="00FD4F22"/>
    <w:rsid w:val="00FE0B8F"/>
    <w:rsid w:val="00FE494E"/>
    <w:rsid w:val="00FF2AD5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B28F7"/>
  <w15:chartTrackingRefBased/>
  <w15:docId w15:val="{AB8132E2-405B-43DC-8A91-421725E1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2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07C7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FE0B8F"/>
    <w:pPr>
      <w:spacing w:before="60" w:after="60"/>
      <w:outlineLvl w:val="0"/>
    </w:pPr>
    <w:rPr>
      <w:rFonts w:eastAsia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qFormat/>
    <w:rsid w:val="00FE0B8F"/>
    <w:pPr>
      <w:keepNext/>
      <w:keepLines/>
      <w:outlineLvl w:val="2"/>
    </w:pPr>
    <w:rPr>
      <w:rFonts w:ascii="Arial" w:eastAsiaTheme="majorEastAsia" w:hAnsi="Arial" w:cstheme="majorBidi"/>
      <w:b/>
      <w:b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B8F"/>
    <w:pPr>
      <w:keepNext/>
      <w:keepLines/>
      <w:outlineLvl w:val="4"/>
    </w:pPr>
    <w:rPr>
      <w:rFonts w:ascii="Times New Roman" w:eastAsiaTheme="majorEastAsia" w:hAnsi="Times New Roman" w:cstheme="majorBidi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FE0B8F"/>
    <w:rPr>
      <w:rFonts w:ascii="Verdana" w:eastAsia="Times New Roman" w:hAnsi="Verdana" w:cs="Verdana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4"/>
    <w:rsid w:val="00FE0B8F"/>
    <w:rPr>
      <w:rFonts w:ascii="Arial" w:eastAsiaTheme="majorEastAsia" w:hAnsi="Arial" w:cstheme="majorBidi"/>
      <w:b/>
      <w:bCs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B8F"/>
    <w:rPr>
      <w:rFonts w:ascii="Times New Roman" w:eastAsiaTheme="majorEastAsia" w:hAnsi="Times New Roman" w:cstheme="majorBidi"/>
      <w:sz w:val="24"/>
      <w:u w:val="single"/>
      <w:lang w:val="en-US"/>
    </w:rPr>
  </w:style>
  <w:style w:type="paragraph" w:styleId="BodyText">
    <w:name w:val="Body Text"/>
    <w:basedOn w:val="Normal"/>
    <w:link w:val="BodyTextChar"/>
    <w:uiPriority w:val="4"/>
    <w:qFormat/>
    <w:rsid w:val="00FE0B8F"/>
    <w:pPr>
      <w:ind w:firstLine="720"/>
    </w:pPr>
  </w:style>
  <w:style w:type="character" w:customStyle="1" w:styleId="BodyTextChar">
    <w:name w:val="Body Text Char"/>
    <w:basedOn w:val="DefaultParagraphFont"/>
    <w:link w:val="BodyText"/>
    <w:uiPriority w:val="4"/>
    <w:rsid w:val="00FE0B8F"/>
    <w:rPr>
      <w:rFonts w:ascii="Verdana" w:eastAsia="Verdana" w:hAnsi="Verdana" w:cs="Verdana"/>
      <w:lang w:val="en-US"/>
    </w:rPr>
  </w:style>
  <w:style w:type="paragraph" w:styleId="ListParagraph">
    <w:name w:val="List Paragraph"/>
    <w:basedOn w:val="Normal"/>
    <w:uiPriority w:val="1"/>
    <w:qFormat/>
    <w:rsid w:val="00FE0B8F"/>
    <w:pPr>
      <w:ind w:left="720"/>
      <w:contextualSpacing/>
    </w:pPr>
  </w:style>
  <w:style w:type="table" w:styleId="TableGrid">
    <w:name w:val="Table Grid"/>
    <w:basedOn w:val="TableNormal"/>
    <w:rsid w:val="00FE0B8F"/>
    <w:pPr>
      <w:spacing w:after="0" w:line="240" w:lineRule="auto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0B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B8F"/>
    <w:rPr>
      <w:rFonts w:ascii="Verdana" w:eastAsia="Verdana" w:hAnsi="Verdana" w:cs="Verdan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0B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B8F"/>
    <w:rPr>
      <w:rFonts w:ascii="Verdana" w:eastAsia="Verdana" w:hAnsi="Verdana" w:cs="Verdan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81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0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02"/>
    <w:rPr>
      <w:rFonts w:ascii="Verdana" w:eastAsia="Verdana" w:hAnsi="Verdana" w:cs="Verdan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02"/>
    <w:rPr>
      <w:rFonts w:ascii="Verdana" w:eastAsia="Verdana" w:hAnsi="Verdana" w:cs="Verdan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8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802"/>
    <w:rPr>
      <w:rFonts w:ascii="Segoe UI" w:eastAsia="Verdana" w:hAnsi="Segoe UI" w:cs="Segoe UI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2D20B7"/>
    <w:rPr>
      <w:color w:val="808080"/>
    </w:rPr>
  </w:style>
  <w:style w:type="character" w:styleId="Strong">
    <w:name w:val="Strong"/>
    <w:basedOn w:val="DefaultParagraphFont"/>
    <w:uiPriority w:val="22"/>
    <w:qFormat/>
    <w:rsid w:val="00FD1278"/>
    <w:rPr>
      <w:b/>
      <w:bCs/>
    </w:rPr>
  </w:style>
  <w:style w:type="paragraph" w:styleId="Revision">
    <w:name w:val="Revision"/>
    <w:hidden/>
    <w:uiPriority w:val="99"/>
    <w:semiHidden/>
    <w:rsid w:val="000E61C4"/>
    <w:pPr>
      <w:spacing w:after="0" w:line="240" w:lineRule="auto"/>
    </w:pPr>
    <w:rPr>
      <w:rFonts w:ascii="Verdana" w:eastAsia="Verdana" w:hAnsi="Verdana" w:cs="Verdana"/>
      <w:sz w:val="20"/>
      <w:lang w:val="en-US"/>
    </w:rPr>
  </w:style>
  <w:style w:type="character" w:customStyle="1" w:styleId="Style12">
    <w:name w:val="Style12"/>
    <w:basedOn w:val="DefaultParagraphFont"/>
    <w:uiPriority w:val="1"/>
    <w:rsid w:val="00D61BF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A7E2282BA2C4C08AB6D1096E29A7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76A86-B4C8-4751-90D8-D2971CA5EB10}"/>
      </w:docPartPr>
      <w:docPartBody>
        <w:p w:rsidR="00980B3E" w:rsidRDefault="00980B3E" w:rsidP="00980B3E">
          <w:pPr>
            <w:pStyle w:val="5A7E2282BA2C4C08AB6D1096E29A7A63"/>
          </w:pPr>
          <w:r w:rsidRPr="00BF620E">
            <w:rPr>
              <w:rStyle w:val="PlaceholderText"/>
              <w:rFonts w:ascii="Arial" w:hAnsi="Arial" w:cs="Arial"/>
              <w:sz w:val="22"/>
            </w:rPr>
            <w:t>select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3E"/>
    <w:rsid w:val="00130DDD"/>
    <w:rsid w:val="002B66B0"/>
    <w:rsid w:val="009266FB"/>
    <w:rsid w:val="00962DAA"/>
    <w:rsid w:val="00980B3E"/>
    <w:rsid w:val="009C1FF7"/>
    <w:rsid w:val="00B74BE5"/>
    <w:rsid w:val="00D7640E"/>
    <w:rsid w:val="00F2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0B3E"/>
    <w:rPr>
      <w:color w:val="808080"/>
    </w:rPr>
  </w:style>
  <w:style w:type="paragraph" w:customStyle="1" w:styleId="5A7E2282BA2C4C08AB6D1096E29A7A63">
    <w:name w:val="5A7E2282BA2C4C08AB6D1096E29A7A63"/>
    <w:rsid w:val="00980B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137AC-3AF5-4E5C-A1DB-1BE75095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Coughlin</dc:creator>
  <cp:keywords/>
  <dc:description/>
  <cp:lastModifiedBy>Kelsey Coughlin</cp:lastModifiedBy>
  <cp:revision>27</cp:revision>
  <cp:lastPrinted>2019-04-17T20:54:00Z</cp:lastPrinted>
  <dcterms:created xsi:type="dcterms:W3CDTF">2024-08-29T16:15:00Z</dcterms:created>
  <dcterms:modified xsi:type="dcterms:W3CDTF">2025-08-21T13:34:00Z</dcterms:modified>
</cp:coreProperties>
</file>